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niedawnym rebrandingu postanowiliśmy wprowadzić również... nowy sposób komunikacji na własnym profilu!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niedawnym rebrandingu postanowiliśmy wprowadzić również... nowy sposób komunikacji na własnym profilu!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Każdego miesiąca będzie on prowadzony przez inna osobę z naszej firmy, tak abyście mogli lepiej nas poznać - z każdej, nie tylko oficjalnej strony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Zaczyna Mateusz, więc pierwszego posta przygotowała Ilona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Mateusz swoją przygodę z social mediami zaczął zanim jeszcze osiągnął pełnoletność, co wbrew pozorom nie było aż tak dawno. Dziś jest najlepszym człowiekiem od internetów po tej stronie Wisły.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Wraz ze swoim buldogiem Samplem jest głęboko przekonany, że Tottenham Hotspur wygra Ligę Mistrzów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Jaki jest "Mefi"?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Cechują go "lekkie" skłonności do hipochondrii, milion pomysłów na sekundę i jeszcze większa liczbą pasji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 Wami Mateusz - nasz Dyrektor przeKREATYWNY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 niedawnym rebrandingu postanowiliśmy wprowadzić również... nowy sposób komunikacji na własnym profilu!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Każdego miesiąca będzie on prowadzony przez inna osobę z naszej firmy, tak abyście mogli lepiej nas poznać - z każdej, nie tylko oficjalnej strony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Zaczyna Mateusz, więc pierwszego posta przygotowała Ilona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Mateusz swoją przygodę z social mediami zaczął zanim jeszcze osiągnął pełnoletność, co wbrew pozorom nie było aż tak dawno. Dziś jest najlepszym człowiekiem od internetów po tej stronie Wisły.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Wraz ze swoim buldogiem Samplem jest głęboko przekonany, że Tottenham Hotspur wygra Ligę Mistrzów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 jest "Mefi"?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Cechują go "lekkie" skłonności do hipochondrii, milion pomysłów na sekundę i jeszcze większa liczbą pasji ?</w:t>
      </w:r>
    </w:p>
    <w:p>
      <w:r>
        <w:rPr>
          <w:rFonts w:ascii="calibri" w:hAnsi="calibri" w:eastAsia="calibri" w:cs="calibri"/>
          <w:sz w:val="24"/>
          <w:szCs w:val="24"/>
        </w:rPr>
        <w:t xml:space="preserve">Przed Wami Mateusz - nasz Dyrektor przeKREATYWNY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2024-04-20T08:24:07+02:00</dcterms:created>
  <dcterms:modified xsi:type="dcterms:W3CDTF">2024-04-20T08:24:07+02:00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