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takiego tematu, którego nasz zespół Media Relations w osobach Agnieszka, Ula i Malwina nie potrafiłby poruszyć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takiego tematu, którego nasz zespół Media Relations w osobach Agnieszka, Ula i Malwina nie potrafiłby poruszyć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więc, o czym w ostatnim czasie miały przyjemność napisać 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White Bear Coffee Białystok Żelazna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Mobilny Barista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Centrum Ortopedyczno - Protetyczne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Health and Beauty Care Ewelina Górska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 takiego tematu, którego nasz zespół Media Relations w osobach Agnieszka, Ula i Malwina nie potrafiłby poruszyć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więc, o czym w ostatnim czasie miały przyjemność napisać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tam:</w:t>
      </w:r>
    </w:p>
    <w:p>
      <w:r>
        <w:rPr>
          <w:rFonts w:ascii="calibri" w:hAnsi="calibri" w:eastAsia="calibri" w:cs="calibri"/>
          <w:sz w:val="24"/>
          <w:szCs w:val="24"/>
        </w:rPr>
        <w:t xml:space="preserve">▪ White Bear Coffee Białystok Żelazna </w:t>
      </w:r>
    </w:p>
    <w:p>
      <w:r>
        <w:rPr>
          <w:rFonts w:ascii="calibri" w:hAnsi="calibri" w:eastAsia="calibri" w:cs="calibri"/>
          <w:sz w:val="24"/>
          <w:szCs w:val="24"/>
        </w:rPr>
        <w:t xml:space="preserve">▪ Mobilny Barista</w:t>
      </w:r>
    </w:p>
    <w:p>
      <w:r>
        <w:rPr>
          <w:rFonts w:ascii="calibri" w:hAnsi="calibri" w:eastAsia="calibri" w:cs="calibri"/>
          <w:sz w:val="24"/>
          <w:szCs w:val="24"/>
        </w:rPr>
        <w:t xml:space="preserve">▪ Centrum Ortopedyczno - Protetyczne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▪ Health and Beauty Care Ewelina Górska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2024-04-20T12:03:49+02:00</dcterms:created>
  <dcterms:modified xsi:type="dcterms:W3CDTF">2024-04-20T12:03:49+02:00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