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impreza rajdowa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 weekend w Olsztynie odbył się 19. Rajd Warmiński – kolejna okazja do szlifowania umiejętności rajdowych oraz zdobycia dodatkowych punktów w ogólnej klasyfikacji. W ostatniej tego typu imprezie przed wakacjami po raz kolejny uczestniczył jeżdżący w barwach firmy Metal-Fach duet Paula Kucharewicz i Bartosz Dzienis.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Rajd Warmiński rozpoczęty został Prologiem o Puchar Prezydenta Olsztyna. Na zlokalizowanym na stadionie Olsztyńskiego Ośrodka Sportu i Rekreacji starcie stanęło 38 załóg.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mieli do przejechania niespełna 45 kilometrów na 7 odcinkach specjalnych. 24 załogi spośród wszystkich zmierzyły się zaś w kategorii Super KJS.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rajdu biegła przez dwie gminy: Jonkowo i Świątki, a jedną z największych atrakcji dla oglądających był pokaz jazdy Krzysztofa Hołowczyca w jego 650-konnej rallycrossowej Fieście.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Zwycięzcami Prologu została załoga Brzeziński/Matusiak w Citroenie C2 R2 z czasem 1 minuta 57 sekund. Zaraz za nimi na podium stanęli Andrzej Pauperowicz oraz Ewelina Pauperowicz z Subaru Imprezy z czasem nieco ponad 2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zasadniczej części Rajdu Warmińskiego, 2. Rundzie Rajdowego Samochodowego Pucharu Warmii i Mazur, wystartowała również sokólska załoga w składzie Paula Kucharewicz oraz Bartosz Dzienis. W sobotę, jadąc równym tempem team uzyskał 2. czas w swojej klasie oraz 3. i 4. w klasyfikacji generalnej.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6. odcinku specjalnym drużyna jadąca przed nimi miała jednak niebezpieczny wypadek, który wymagał interwencji służb ratowniczych.</w:t>
      </w:r>
    </w:p>
    <w:p>
      <w:r>
        <w:rPr>
          <w:rFonts w:ascii="calibri" w:hAnsi="calibri" w:eastAsia="calibri" w:cs="calibri"/>
          <w:sz w:val="24"/>
          <w:szCs w:val="24"/>
        </w:rPr>
        <w:t xml:space="preserve">- Odcinki były bardzo szybkie i wymagające. Dodatkowym utrudnieniem była bardzo wysoka temperatura dochodząca w samochodzie do 40 stopni. Ten upał dał nam się mocno we znaki. Niestety na 6. OS-ie załoga jadąca przed nami miała groźny wypadek, który przerwał dalszą rywalizację. Chłopakom życzę szybkiego powrotu do zdrowia i rajdów – mówi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Teraz zaczynamy wakacyjną przerwę w rajdach, lecz z niecierpliwością czekamy już na kolejne starty.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Ostatecznie załoga Kucharewicz/Dzienis uplasowała się na 2. miejscu w klasyfikacji generalnej rajdu i 1. miejscu w swojej klasie.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2024-05-02T20:43:39+02:00</dcterms:created>
  <dcterms:modified xsi:type="dcterms:W3CDTF">2024-05-02T20:43:39+02:00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