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Kotły TIS Group na targach w Wilnie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producent nowoczesnych kotłów C.O. na paliwa stałe – TIS Group – prezentuje swoją ofertę podczas trwających właśnie, prestiżowych targów mieszkaniowych „Super Namai” w Wilnie.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oferta TIS od lat jest doskonale znana na Litwie. Państwa Europy Wschodniej oraz kraje bałtyckie, a w szczególności właśnie nasz sąsiad, były bowiem pierwszym rynkiem zbytu dla tej pochodzącej z Podlasia firmy.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Uruchamiając kilka lat temu produkcję kotłów, za cel w pierwszej kolejności obraliśmy sobie właśnie tę część Europy. Dzięki połączeniu jakości i atrakcyjnych cen udało się nam w stosunkowo krótkim czasie zbudować odpowiednią renomę i pozytywny wizerunek naszych wyrobów. Zdobyte tam cenne doświadczenia przenosimy obecnie na rodzime podwórko- </w:t>
      </w:r>
      <w:r>
        <w:rPr>
          <w:rFonts w:ascii="calibri" w:hAnsi="calibri" w:eastAsia="calibri" w:cs="calibri"/>
          <w:sz w:val="24"/>
          <w:szCs w:val="24"/>
        </w:rPr>
        <w:t xml:space="preserve">podkreśla Tomasz Mańczuk, prezes TIS Group.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Przedstawiciel firmy zaznacza jednocześnie, że udział w wystawach branżowych organizowanych w krajach, w których produkty spółki są już doskonale znane i rozpoznawalne, to konieczność podyktowana potrzebą systematycznego rozwijania obecności jej marki na tych rynkach.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Miesiąc temu nasze wyroby prezentowaliśmy na jednych z najważniejszych targów w Rosji, które odbywały się w Moskwie. Teraz przyszedł czas na udział w niemniej ważnym z naszego punktu widzenia wydarzeniu w stolicy Litwy – dodaje.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trakcie odbywającej się w dniach 20 – 22 kwietnia wystawy produktów dedykowanych dla gospodarstw domowych, zorganizowanej w największej na Litwie hali sportowej Simens Arena, TIS prezentuje swoje sztandarowe wyroby chętnie wybierane przez klientów zza wschodniej granicy, lecz zarazem cieszące się coraz większym zainteresowaniem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Mowa przede wszystkim o nowoczesnych kotłach zasilanych pelletem, które niemal nie wymagają obsługi z strony właściciela domu, ale również o bardziej tradycyjnych rozwiązaniach - jak kotły dedykowane do spalania drewna lub ekogroszku.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2026-08-13T21:17:49+02:00</dcterms:created>
  <dcterms:modified xsi:type="dcterms:W3CDTF">2026-08-13T21:17:49+02:00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