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Kotły TIS Group na targach w Wilnie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producent nowoczesnych kotłów C.O. na paliwa stałe – TIS Group – prezentuje swoją ofertę podczas trwających właśnie, prestiżowych targów mieszkaniowych „Super Namai” w Wilnie.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oferta TIS od lat jest doskonale znana na Litwie. Państwa Europy Wschodniej oraz kraje bałtyckie, a w szczególności właśnie nasz sąsiad, były bowiem pierwszym rynkiem zbytu dla tej pochodzącej z Podlasia firmy.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Uruchamiając kilka lat temu produkcję kotłów, za cel w pierwszej kolejności obraliśmy sobie właśnie tę część Europy. Dzięki połączeniu jakości i atrakcyjnych cen udało się nam w stosunkowo krótkim czasie zbudować odpowiednią renomę i pozytywny wizerunek naszych wyrobów. Zdobyte tam cenne doświadczenia przenosimy obecnie na rodzime podwórko- </w:t>
      </w:r>
      <w:r>
        <w:rPr>
          <w:rFonts w:ascii="calibri" w:hAnsi="calibri" w:eastAsia="calibri" w:cs="calibri"/>
          <w:sz w:val="24"/>
          <w:szCs w:val="24"/>
        </w:rPr>
        <w:t xml:space="preserve">podkreśla Tomasz Mańczuk, prezes TIS Group.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Przedstawiciel firmy zaznacza jednocześnie, że udział w wystawach branżowych organizowanych w krajach, w których produkty spółki są już doskonale znane i rozpoznawalne, to konieczność podyktowana potrzebą systematycznego rozwijania obecności jej marki na tych rynkach.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Miesiąc temu nasze wyroby prezentowaliśmy na jednych z najważniejszych targów w Rosji, które odbywały się w Moskwie. Teraz przyszedł czas na udział w niemniej ważnym z naszego punktu widzenia wydarzeniu w stolicy Litwy – dodaje.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trakcie odbywającej się w dniach 20 – 22 kwietnia wystawy produktów dedykowanych dla gospodarstw domowych, zorganizowanej w największej na Litwie hali sportowej Simens Arena, TIS prezentuje swoje sztandarowe wyroby chętnie wybierane przez klientów zza wschodniej granicy, lecz zarazem cieszące się coraz większym zainteresowaniem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przede wszystkim o nowoczesnych kotłach zasilanych pelletem, które niemal nie wymagają obsługi z strony właściciela domu, ale również o bardziej tradycyjnych rozwiązaniach - jak kotły dedykowane do spalania drewna lub ekogroszku.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2026-09-28T21:40:36+02:00</dcterms:created>
  <dcterms:modified xsi:type="dcterms:W3CDTF">2026-09-28T21:40:36+02:00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