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III Grudziądzkie Disco Granie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26 maja Grudziądz zamieni się w stolicę disco polo! Na III Grudziądzkim Disco Graniu pobawimy się przy hitach Zenka Martyniuka, zespołu Boys oraz wielu innych gwiazd muzyki tanecznej.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Zenek Martyniuk i Akcent, Boys, Skaner, Top Girls, Milano oraz Extazy – te zespoły w niedzielę 26 maja porwą do zabawy uczestników III Grudziądzkiego Disco Grania.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usłyszymy największe przeboje oraz nowości z repertuarów najpopularniejszych artystów. Wyjątkowa atmosfera, dobry kontakt z publicznością oraz mnóstwo pozytywnej energii. Takiej imprezy nie można przegapić!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film zapowiadający koncert: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https://www.facebook.com/impresariat.wena/videos/270007233881937/?t=9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odbędzie się na Stadionie Miejskim przy ulicy Hallera 4, start o godzinie 15.00. Bilety w cenie 50 zł można kupić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www.kupbilety24.eu </w:t>
        </w:r>
      </w:hyperlink>
      <w:r>
        <w:rPr>
          <w:rFonts w:ascii="calibri" w:hAnsi="calibri" w:eastAsia="calibri" w:cs="calibri"/>
          <w:sz w:val="24"/>
          <w:szCs w:val="24"/>
        </w:rPr>
        <w:t xml:space="preserve">lub w Biurze Podróży MyTravel w Galerii Grudziądzkiej przy ulicy Konarskiego 45.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upbilety24.eu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2026-09-17T22:04:43+02:00</dcterms:created>
  <dcterms:modified xsi:type="dcterms:W3CDTF">2026-09-17T22:04:43+02:00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