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Trzy tygodnie darmowego sushi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Sieć Koku Sushi szkoli obsługę nowych lokali, które powstają w Gnieźnie i Grudziądzu. Przy okazji prowadzi też nietypową akcję promocyjną. Wyprodukowane „próbne” dania rozdaje okolicznym mieszkańcom.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Szkolenie w Gnieźnie rozpoczęło się 20 lutego, w Grudziądzu ruszy 25 lutego. Obydwa potrwają około trzech tygodni. Przez ten czas największa polska sieć sushi barów zaprasza klientów w tych miastach do próbowana przygotowywanych potraw zupełnie za darmo.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Nie ma chyba lepszego sposobu na to, by przekonać do siebie nowych klientów. Niektórzy mieszkańcy Grudziądza i Gniezna pewnie nawet nie wiedzą czy lubią sushi czy nie, bo nigdy go nie jedli. Otwieramy pierwsze lokale serwujące sushi w tych miastach – </w:t>
      </w:r>
      <w:r>
        <w:rPr>
          <w:rFonts w:ascii="calibri" w:hAnsi="calibri" w:eastAsia="calibri" w:cs="calibri"/>
          <w:sz w:val="24"/>
          <w:szCs w:val="24"/>
          <w:b/>
        </w:rPr>
        <w:t xml:space="preserve">mówi Urszula Olechno współwłaścicielka sieci.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– Teraz będą mogli spróbować naszych potraw, ocenić ich jakość i mam nadzieję - zostaną stałymi bywalcami Koku.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 pierwsze dni można się spodziewać dań bez użycia ryb. Na początku kucharze będą musieli nauczyć się techniki przygotowywania ryżu i zwijania rolek. Filetowanie ryby to wyższa szkoła jazdy, więc na to przychodzi czas, kiedy opanowane są już podstawy. Poza sushi i sashimi, w szkoleniowym menu znajdą się też inne sztandarowe potrawy Koku Sushi, takie jak: pierożki gyoza z kaczką, spring rollsy, sandwiche gua bao oraz sałatki.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Kucharze – ekipa przygotowująca sushi liczy zazwyczaj od 5 - 6 osób - będą poznawali tajniki produkcji dań przez całe trzy tygodnie, obsługa baru i kelnerzy przez tydzień.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Każdego dnia na profilach facebookowych Koku Sushi w Grudziądzu i w Gnieźnie będziemy informowali o tym, kiedy można do nas zajrzeć i odebrać darmowy lunch - </w:t>
      </w:r>
      <w:r>
        <w:rPr>
          <w:rFonts w:ascii="calibri" w:hAnsi="calibri" w:eastAsia="calibri" w:cs="calibri"/>
          <w:sz w:val="24"/>
          <w:szCs w:val="24"/>
          <w:b/>
        </w:rPr>
        <w:t xml:space="preserve">mówi Magdalena Matejczuk, odpowiadająca w Koku Sushi za marketing.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- Terminy będą elastyczne, dlatego godziny poczęstunku ustalać będziemy na bieżąco. W niektóre dni, kiedy będziemy szczególnie dumni, z tego co udało się naszej kucharskiej ekipie zrobić, zamierzamy wychodzić do miasta i częstować przechodniów.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Otwarcie lokalu przy Rynku 20 w Gnieźnie planowane jest na 11 marca. Restauracja w Grudziądzu przy ul. Groblowej 4 ruszy 18 marca. Razem z nimi, sieć Koku Sushi prowadzić będzie w sumie 22 bary w 19 miastach. Kolejne szkolenia i otwarcia odbędą się w Szczecinie, Zawierciu, Olsztynie, Stargardzie. Jeszcze w tym roku!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2025-04-16T12:47:41+02:00</dcterms:created>
  <dcterms:modified xsi:type="dcterms:W3CDTF">2025-04-16T12:47:41+02:00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