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Jaki jest przepis na udaną współpracę na linii klient-agencja?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Jaki jest przepis na udaną współpracę na linii klient-agencja?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Mało kalorii, policzone makro, erytrol zamiast cukru... i przede wszystkim wzajemne zrozumienie połączone z chęcią do robienia rzeczy, których nie zrobił jeszcze nikt inny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tygodniu świętowaliśmy półtora roku współpracy z FIT CAKE, w czasie której: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sieć franczyzowa powiększyła się o 34 nowe lokale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przygotowaliśmy 41 informacji prasowych i sesji zdjęciowych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odbyliśmy mnóstwo spotkań, które zaowocowały milionem doskonałych pomysłów!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Słodki smak wspólnego sukcesu uczciliśmy oczywiście fit tortem i bezglutenowym szampanem.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Fajnie jest pracować z Klientem, z którym łączy Was nie tylko wątek mailowy, ale i zwykła, ludzka sympatia!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Jaki jest przepis na udaną współpracę na linii klient-agencja?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Mało kalorii, policzone makro, erytrol zamiast cukru... i przede wszystkim wzajemne zrozumienie połączone z chęcią do robienia rzeczy, których nie zrobił jeszcze nikt inny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tygodniu świętowaliśmy półtora roku współpracy z FIT CAKE, w czasie której:</w:t>
      </w:r>
    </w:p>
    <w:p>
      <w:r>
        <w:rPr>
          <w:rFonts w:ascii="calibri" w:hAnsi="calibri" w:eastAsia="calibri" w:cs="calibri"/>
          <w:sz w:val="24"/>
          <w:szCs w:val="24"/>
        </w:rPr>
        <w:t xml:space="preserve">? sieć franczyzowa powiększyła się o 34 nowe lokale</w:t>
      </w:r>
    </w:p>
    <w:p>
      <w:r>
        <w:rPr>
          <w:rFonts w:ascii="calibri" w:hAnsi="calibri" w:eastAsia="calibri" w:cs="calibri"/>
          <w:sz w:val="24"/>
          <w:szCs w:val="24"/>
        </w:rPr>
        <w:t xml:space="preserve">? przygotowaliśmy 41 informacji prasowych i sesji zdjęciowych</w:t>
      </w:r>
    </w:p>
    <w:p>
      <w:r>
        <w:rPr>
          <w:rFonts w:ascii="calibri" w:hAnsi="calibri" w:eastAsia="calibri" w:cs="calibri"/>
          <w:sz w:val="24"/>
          <w:szCs w:val="24"/>
        </w:rPr>
        <w:t xml:space="preserve">? odbyliśmy mnóstwo spotkań, które zaowocowały milionem doskonałych pomysłów!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Słodki smak wspólnego sukcesu uczciliśmy oczywiście fit tortem i bezglutenowym szampanem.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Fajnie jest pracować z Klientem, z którym łączy Was nie tylko wątek mailowy, ale i zwykła, ludzka sympatia!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2025-10-24T15:43:02+02:00</dcterms:created>
  <dcterms:modified xsi:type="dcterms:W3CDTF">2025-10-24T15:43:02+02:00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