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duet egzotyczny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kucharze: Mariusz Olechno i Marcin Budynek prezentowali tatarską kuchnię z Podlasia w Malezji i Sułtanacie Brunei. Szkolili studentów z Brunei, gotowali dla przedstawicieli miejscowych władz, dyplomatów i Polonii. Ich dania zdobyły takie uznanie, że umówieni są już na kolejne kulinarne wizyty w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Sułtanat Brunei zajmuje północny skrawek egzotycznej wyspy Borneo w Archipelagu Malajskim. 15 kwietnia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Budynek, właściciel restauracji Fisza w Augustowie i Mariusz Olechno, Sushi Chef w Koku Sushi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przeprowadzili warsztaty kulinarne dla 20 studentów z prestiżowej szkoły wyższej The Culinary School Laksamana College of Business w Bandar Seri Begawan, stolicy Brunei. Byli pierwszymi Polakami, którzy uczyli gotować tamtejszą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większość nie wiedziała gdzie jest Polska i myliła nas z Holendrami. Byliśmy dla nich absolutną egzotyką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Mariusz Olechno</w:t>
      </w:r>
      <w:r>
        <w:rPr>
          <w:rFonts w:ascii="calibri" w:hAnsi="calibri" w:eastAsia="calibri" w:cs="calibri"/>
          <w:sz w:val="24"/>
          <w:szCs w:val="24"/>
        </w:rPr>
        <w:t xml:space="preserve">, Podlasianin i twórca największej w Polsce sieci barów sushi - Koku Sushi. – Natomiast kiedy dowiadywali się, że przyjechaliśmy pokazać im muzułmański wkład w polską tradycję kulinarną, byli jeszcze bardziej zaskoczeni, choć zdecydowanie pozytywnie. My z kolei mieliśmy problem z zapamiętaniem bardzo trudnych imion naszych uczniów. Za ich przyzwoleniem nadawaliśmy więc im polskie. „Teresie”, która rokuje na znakomitego kucharza, zostawiliśmy swoje noże, co w kulinarnym środowisku jest wyrazem wielkiego uznania.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dań, które zaprezentowali szefowie kuchni, a były to m.in. bliny ziemniaczane z wędzonym łososiem i sosem tatarskim, zupa z białych warzyw i ruskie pierogi, hitem okazały się te ostatnie. W Brunei prawie nieznany jest biały ser, były też kłopot w kupnem białych warzyw. Udało się jednak je zdobyć, a potrawy przypadły degustującym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przylecieli na Borneo na zaproszenie polskiej ambasady w Malezji. Z jej inicjatywy przygotowali na uczelni wystawianą kolację, w której wzięli udział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Dębnicki, Ambasador RP, Yang Mulia Awang Wardi Bin Hj Mohammad Ali, sekretarz ds. Kluczowych Gałęzi Gospodarki i Turystyki Brunei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władze szkoły. W menu były potrawy polskie i tatarskie z Podlasia. Kolacje poprzedziło otwarcie wystawy o polskich Tatarach.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 Brunei, liczącej niespełna 400 tys. mieszkańców, byliśmy nie lada sensacją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Urszula Olechno</w:t>
      </w:r>
      <w:r>
        <w:rPr>
          <w:rFonts w:ascii="calibri" w:hAnsi="calibri" w:eastAsia="calibri" w:cs="calibri"/>
          <w:sz w:val="24"/>
          <w:szCs w:val="24"/>
        </w:rPr>
        <w:t xml:space="preserve">, współwłaścicielka Koku Sushi, która towarzyszyła mężowi w kulinarnej wyprawie. – Każdego dnia ukazywały się o nas artykuły w prasie, kolację relacjonowała telewizja. Na ulicy wszyscy nas rozpoznawali i pozdrawiali. I o ile Azjaci są bardzo serdeczni to Bruneiczycy podwójnie.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okres świąteczny ekipa polskich kucharzy przeniosła się do stolicy Malezji – Kuala Lumpur. Tam 21 kwietnia, w wielkanocną niedzielę wydała świąteczny obiad dla pracowników ambasady, dyplomatów i Polonii. Z największym sentymentem i wzruszeniem przejęte zostały mazurki. Potem 25 kwietnia, kucharze przygotowali jeszcze bankiet na 250 osób z okazji święta 3-maja, które Ambasada RP w Malezji obchodzi szczególnie uroczyście.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już, że największym powodzeniem będą się cieszyć pierogi. Przygotowaliśmy ich 800. Poszły wszystkie, co do jednego, choć nikomu nie zabrakło– dodaje Mariusz Olechno.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podlaskich kucharzy po raz drugi reprezentował Polskę w Malezji, wkrótce pokaże swoje kulinarne umiejętności także w innych krajach azjatyckich.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2026-06-19T11:44:13+02:00</dcterms:created>
  <dcterms:modified xsi:type="dcterms:W3CDTF">2026-06-19T11:44:13+02:00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