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Europejskie wojaże Metal - Fach</w:t>
      </w:r>
    </w:p>
    <w:p>
      <w:pPr>
        <w:spacing w:before="0" w:after="500" w:line="264" w:lineRule="auto"/>
      </w:pPr>
      <w:r>
        <w:rPr>
          <w:rFonts w:ascii="calibri" w:hAnsi="calibri" w:eastAsia="calibri" w:cs="calibri"/>
          <w:sz w:val="36"/>
          <w:szCs w:val="36"/>
          <w:b/>
        </w:rPr>
        <w:t xml:space="preserve">Podlaska firma produkująca maszyny rolnicze – Metal – Fach aktywnie rozpoczyna nowy rok. Choć do rozpoczęcia sezonu rolniczego jeszcze daleko, w najbliższych dniach produkty spółki pojawią się na dwóch prestiżowych wystawach za granicą.</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Pierwsza impreza, która zaczyna się już 18 stycznia to targi Lamma, mające miejsce w Peterborough w Wielkiej Brytanii. Podlaska spółka od lat współpracuje z dystrybutorem ZetorUK i to właśnie na tym stoisku będzie można oglądać polskie maszyny.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 miejscu coś specjalnie dla siebie znajdzie każdy zainteresowany urządzeniami dedykowanymi dla rolnictwa. Podczas targów zostaną zaprezentowane bowiem m.in. prasa Z562, owijarka Z237, kosiarka rotacyjna Z026/2 1,85m, kosiarka dyskowa 2,5m Z011/1, agregat U740/1, a także rozrzutnik N267 8t.</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To jedna z największych wystaw na wyspach brytyjskich. Podobnie jak w latach ubiegłych, pojawi się na niej ponad 900 wystawców. Jak informuje Joanna Jatkowska, kierownik marketingu firmy, druga połowa stycznia będzie dla Metal - Fach niezwykle pracowita.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Obecność na dwóch międzynarodowych wystawach targowych, ważnych dla całej branży, nie tylko w skali europejskiej, ale również globalnie, to dla nas idealny sposób, aby kontynuować realizację celu, nad którym pracujemy od dawna. Jest nim dostarczanie najlepszych maszyn rolnikom na całym świecie. Wierzymy, że dzięki temu nasze wyroby będą jeszcze precyzyjniej odpowiadały zapotrzebowaniu klientów.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Tydzień później, w dniach 25-28 stycznia także przy współpracy z zagranicznym dystrybutorem, Metal - Fach pojawi się z kolei na wystawie w węgierskim Budapeszcie. Hungarian Garden Fair to największe tego typu wydarzenie w kraju naszych „bratanków”.</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i/>
          <w:iCs/>
        </w:rPr>
        <w:t xml:space="preserve">- Przysłowie mówi, że apetyt rośnie w miarę jedzenia. Sądzę, że tak właśnie jest z nami. Po niezwykle ciekawym styczniu, przyjdą kolejne ważne imprezy, a my postaramy się jeszcze bardziej pozytywnie zaskoczyć naszych klientów oraz partnerów – dodaje Joanna Jatkowska.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2026-09-09T04:49:46+02:00</dcterms:created>
  <dcterms:modified xsi:type="dcterms:W3CDTF">2026-09-09T04:49:46+02:00</dcterms:modified>
</cp:coreProperties>
</file>

<file path=docProps/custom.xml><?xml version="1.0" encoding="utf-8"?>
<Properties xmlns="http://schemas.openxmlformats.org/officeDocument/2006/custom-properties" xmlns:vt="http://schemas.openxmlformats.org/officeDocument/2006/docPropsVTypes"/>
</file>