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Pokaz charytatywny „Zima mroźna nam nie groźna”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raz gwiazdy znane z pierwszych stron gazet wystąpiły w charytatywnym pokazie mody „Zima mroźna nam nie groźna”, który odbył się pod koniec listopada w Grodzisku Mazowieckim. Celebrytki i celebryci pojawili się na wybiegu w kreacjach znanych i cenionych projektantów. W tak zacnym gronie znalazły się również suknie marki Maral Trendy.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akcji od pięciu lat jest niezmienna. W pokazie charytatywnym biorą udział znani artyści, aktorzy, dziennikarze. Na wybiegu pojawiają się w markowych ubraniach, które później trafiają do dzieci z ubogich rodzin. Co ciekawe to właśnie te maluchy, pojawiły się u boku tych najsłynniejszych i to właśnie one od sponsorów otrzymały ciepłe, zimowe ubrania.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Wciąż żyjemy emocjami związanymi z akcją „Zima mroźna nam nie groźna”, w której mieliśmy ogromną przyjemność uczestniczyć. Ten z pozoru chłodny, a jednak bardzo gorący listopadowy wieczór obfitował w uśmiechy maluchów, którym wspólnie z gwiazdami postanowiliśmy nieść pomoc – mówi Łukasz Marchiel, współwłaściciel Maral Trendy. - Wiem, że nie można pomóc wszystkim, ale cieszę się, że między innymi dzięki nam, ta garstka dzieci będzie miała „ciepłą” zimę.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kreacjach marki Maral Trendy wystąpiły Ewelina Ruckgaber, Maja Hyży, Agnieszka Mrozińska, Barbara Kurdej-Szatan, Paulina Sykut Jeżyna oraz Michalina Sosna.</w:t>
      </w:r>
    </w:p>
    <w:p>
      <w:r>
        <w:rPr>
          <w:rFonts w:ascii="calibri" w:hAnsi="calibri" w:eastAsia="calibri" w:cs="calibri"/>
          <w:sz w:val="24"/>
          <w:szCs w:val="24"/>
        </w:rPr>
        <w:t xml:space="preserve"> W tegorocznej edycji zimowa odzież trafiła do dzieci samotnych matek, które wytypował grodziski Ośrodek Pomocy Społecznej.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otwarci na tego typu eventy i bardzo chętnie w nich uczestniczymy. Zapewniam, że nie było to pierwszy ani ostatni charytatywny pokaz mody – mówi Łukasz Marchiel z Maral Trendy.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2026-08-28T12:56:48+02:00</dcterms:created>
  <dcterms:modified xsi:type="dcterms:W3CDTF">2026-08-28T12:56:48+02:00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