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"Wcześniej przez myśl nam nie przeszło, że otworzymy lokal z frytkami" - wywiad z franczyzobiorcami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Krakowie od 2013 roku działa streetfoodowy lokal, mający renomę jednego z najlepszych w Małopolsce. Niezależnie od pogody po frytki belgijskie ustawiają się długie kolejki, a stali klienci gotowi są po nie jechać z drugiego końca miasta, bo – jak mówią - ich smak to petarda. Także ludzie, dla których skład chemiczny produktów spożywczych nie ma tajemnic chwalą ich jakość. Sylwia Poradzisz, mikrobiolog, wraz z mężem Jakubem otworzyli już w Krakowie dwa punkty franczyzowe z frytkami belgijskimi i zachęcają do tego innych. Firma weszła właśnie w etap ekspansji terytorialnej i zamierza wyjść poza granice Małopolski, by podbić stolicę Polski i nie tylko.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to się stało, że weszliście Państwo w „frytkowy” biznes? Mieliście doświadczenie w branży gastronomicznej?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Sylwia Poradzisz, franczyzobiorca sieci „Frytki Belgijskie w Krakowie”</w:t>
      </w:r>
      <w:r>
        <w:rPr>
          <w:rFonts w:ascii="calibri" w:hAnsi="calibri" w:eastAsia="calibri" w:cs="calibri"/>
          <w:sz w:val="24"/>
          <w:szCs w:val="24"/>
          <w:b/>
        </w:rPr>
        <w:t xml:space="preserve">:</w:t>
      </w:r>
      <w:r>
        <w:rPr>
          <w:rFonts w:ascii="calibri" w:hAnsi="calibri" w:eastAsia="calibri" w:cs="calibri"/>
          <w:sz w:val="24"/>
          <w:szCs w:val="24"/>
        </w:rPr>
        <w:t xml:space="preserve">Nie, zupełnie. Ja jestem mikrobiologiem, pracuję w laboratorium, a mąż prowadzi firmę konsultingową i wcześniej przez myśl nam nie przeszło, że otworzymy lokal gastronomiczny, ba, nawet lokale, bo teraz już jesteśmy właścicielami dwóch punktów z „Frytkami Belgijskimi”. Mieliśmy wprawdzie uskładany kapitał i energię do działania, chcieliśmy w coś zainwestować, ale zupełnie nie mieliśmy pomysłu w co. „Frytki Belgijskie” to było jak olśnienie. Od dawna przewijały się w naszym życiu. Poznaliśmy właścicieli – Mateusza Szpaka i Łukasza Wilka i któregoś razu powiedzieli, że myślą o rozwinięciu interesu i zaczynają szukać franczyzobiorców. Popatrzyliśmy z mężem na siebie: dlaczego nie my?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Kiedy otworzyliście pierwszy punkt?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Umowę podpisaliśmy w ubiegłym roku w lutym. Oczywiście wcześniej kilka tygodni zastanawialiśmy się, analizowaliśmy, szacowaliśmy. Obserwowaliśmy też naszych przyszłych partnerów. Widzieliśmy do czego doszli w tak niedługim czasie. Jaką wagę przykładają do jakości (na tym nie ma oszczędności), na jakim poziomie jest obsługa klienta, że nie chodzi tylko o zysk, ale przede wszystkim o uczciwy produkt. Ludzie przychodzą do nich nie tylko na ulubione frytki, ale też fajnie spędzić czas. Oczywiście mieliśmy mnóstwo wątpliwości, baliśmy się, że nie damy rady, ale 1 kwietnia 2017 - w Prima Aprilis - otworzyliśmy nasze „Frytki Belgijskie w Krakowie”. I było wesoło.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Pani jako mikrobiolog z pewnością zwracała uwagę na każdy szczegół. Jak wygląda cały proces serwowania frytek belgijskich?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Jakość jest dla mnie niezwykle ważna, więc przyglądałam się procesom technologicznym bardzo dokładnie, pod lupę wzięłam każdy składnik i mogę z całą odpowiedzialnością powiedzieć, że te frytki są street foodem najlepszej jakości. Zgodnie z recepturą smażone są dwukrotnie, w różnych temperaturach. O żadnym starym tłuszczu nie ma mowy. Mieliśmy całe szkolenie o tym jak rozpoznać moment, w którym trzeba zmienić tłuszcz. Jednak sekretem tych frytek są sosy. Właściciele sieci potrafią wycofać dany sos na jakiś czas, ponieważ nie ma dostępnych wysokogatunkowych składników, z których się go wyrabia. Wszystkie sosy i majonez robione są według autorskiej receptury. Ja na przykład przepadam za andaluzyjskim, ale jest on dostępny tylko w sezonie na hiszpańską paprykę. Czasami, kiedy jedziemy w dalszą trasę próbujemy frytek w innych miejscach i moje córki często nie chcą ich jeść. Mówią, że do naszych się nie umywają. Nie ma chyba lepszej reklamy.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Były trudne momenty po otwarciu punktu?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Jasne, że tak. Poziom stresu w pierwszych tygodniach po otwarciu jest dość duży. Trzeba nauczyć się specyfiki gastronomii. Zadawaliśmy naszym opiekunom wiele razy te same pytania dotyczące zapatrzenia, logistyki, sprzętu itd. Nie byli zniecierpliwieni. Zawsze o każdej porze dnia, a nawet nocy dostawaliśmy wyczerpujące wyjaśnienia. Dzięki temu nie popełniliśmy wielu błędów jakie zdarzają się początkującym, nie płaciliśmy tzw. frycowego. Na przykład w kwestii sprzętu dostaliśmy konkretne wytyczne, gdzie i co kupić. Pracy było dużo, ale nie porzuciłam etatu, nie ucierpiała na tym rodzina. I gdybym po raz drugi miała podjąć decyzję o otwarciu własnego lokalu, to z dzisiejszą wiedzą zrobiłabym to ze 100-procentową pewnością. Odkrywam w sobie biznesową żyłkę.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Lokal od razu się przyjął? Pierwsze tygodnie zazwyczaj bywają decydujące.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Mateusz i Łukasz uprzedzili nas - i z perspektywy czasu wiem, że mieli rację - że pierwszy miesiąc jest zwykle dobry, bo działa efekt nowości. Najtrudniejsza dla street foodów jest zima. Ciemno, mróz, ludzie niechętnie wychodzą z domu. I rzeczywiście zima była słabsza, ale nie tragiczna. Przetrwaliśmy.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Kiedy zapadła decyzja o otwarciu drugiego punktu?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Po zimie właśnie! W lutym, kiedy już wiedzieliśmy, że minęły najgorsze miesiące, postanowiliśmy, że otwieramy drugi lokal. Obydwa mają zupełnie inną specyfikę. Pierwszy działa przy ul. Niemcewicza, poza centrum, w gastronomicznej pustce, obok jest tylko punkt z lodami. Został bardzo przychylnie przyjęty przez ludzi z osiedla. Drugi znajduje się w popularnym streetfood parku „Dworek” przy ul. Pawiej 30, gdzie funkcjonuje wiele fastfoodów. Otwarcie kolejnego punktu było już o wiele łatwiejsze. W zasadzie sieć zrobiła za nas prawie wszystko i tak jak obiecywała dostaliśmy klucz do urządzonego lokalu.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Porozmawiajmy jeszcze o pieniądzach? Jaki kapitał trzeba mieć, by otworzyć lokal z „Frytkami Belgijskimi”. I kiedy można liczyć na zwrot kosztów inwestycji?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Pierwszy punkt kosztował około 100 tys. zł. (w kwocie tej ujęte są już wszystkie wydatki). Drugi jest bardziej samoobsługowy, lepiej urządzony, był więc droższy - zainwestowaliśmy w niego ok. 130 tys. zł. Zatrudniamy siedem osób, co sporo kosztuje. Jednak nawet biorąc pod uwagę bieżące wydatki regularnie generujemy zyski, które już w najbliższych miesiącach powinny przynieść zwrot kosztów pierwszej inwestycji.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Jakieś rady dla początkujących?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Nie zapewnię, że wszystko będzie szło jak z płatka. Gwarantuję, że pracy będzie dużo, ale możecie liczyć na ogromne wsparcie franczyzodawcy. Z „Frytkami Belgijskimi” się uda. Jeśli więc ktoś ma energię i chęci, by otworzyć coś swojego, to nie ma się czego bać, tylko trzeba ruszać do przodu. Good luck.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2026-07-31T00:02:20+02:00</dcterms:created>
  <dcterms:modified xsi:type="dcterms:W3CDTF">2026-07-31T00:02:20+02:00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