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Wspomnienia naszej ekipy to nie wszystko! Z okazji 10-lecia Opublikowanych Janusz udzielił wywiadu Izba Przemysłowo-Handlowa w Białymstoku, której jesteśmy członkiem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Wspomnienia naszej ekipy to nie wszystko! Z okazji 10-lecia Opublikowanych Janusz udzielił wywiadu Izba Przemysłowo-Handlowa w Białymstoku, której jesteśmy członkiem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 tam co nieco o przeszłości i... przyszłości! Zapraszamy do lektury Podlaskiego Managaera :)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Wspomnienia naszej ekipy to nie wszystko! Z okazji 10-lecia Opublikowanych Janusz udzielił wywiadu Izba Przemysłowo-Handlowa w Białymstoku, której jesteśmy członkiem ?</w:t>
      </w:r>
    </w:p>
    <w:p>
      <w:r>
        <w:rPr>
          <w:rFonts w:ascii="calibri" w:hAnsi="calibri" w:eastAsia="calibri" w:cs="calibri"/>
          <w:sz w:val="24"/>
          <w:szCs w:val="24"/>
        </w:rPr>
        <w:t xml:space="preserve">A tam co nieco o przeszłości i... przyszłości! Zapraszamy do lektury Podlaskiego Managaera :)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2025-11-15T10:04:36+01:00</dcterms:created>
  <dcterms:modified xsi:type="dcterms:W3CDTF">2025-11-15T10:04:36+01:00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