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Kosy spalinowe – jak wybrać idealny model?</w:t>
      </w:r>
    </w:p>
    <w:p>
      <w:pPr>
        <w:spacing w:before="0" w:after="500" w:line="264" w:lineRule="auto"/>
      </w:pPr>
      <w:r>
        <w:rPr>
          <w:rFonts w:ascii="calibri" w:hAnsi="calibri" w:eastAsia="calibri" w:cs="calibri"/>
          <w:sz w:val="36"/>
          <w:szCs w:val="36"/>
          <w:b/>
        </w:rPr>
        <w:t xml:space="preserve">Nie ma dobrze zadbanego trawnika czy ogrodu bez odpowiedniej kosy spalinowej. Te poręczne urządzenia dotrą wszędzie tam, gdzie zwykła kosiarka nie daje rady. Na rynku istnieje wiele modeli podkaszarek. Jak wybrać ten idealny?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Kosy spalinowe służą do pielęgnacji trawników – dzięki nim skrócimy trawę, pozbędziemy się chwastów oraz przytniemy krzaki. Za sprawą swojej specyficznej budowy, podkaszarki dotrą nawet w trudno dostępne miejsca – skosimy nimi rośliny przy płocie, drzewach, altance oraz innych stałych elementach ogrodu. Świetnie sprawdzą się także na zboczach czy w zagłębieniach terenu.</w:t>
      </w:r>
    </w:p>
    <w:p>
      <w:pPr>
        <w:spacing w:before="0" w:after="300"/>
      </w:pPr>
      <w:r>
        <w:rPr>
          <w:rFonts w:ascii="calibri" w:hAnsi="calibri" w:eastAsia="calibri" w:cs="calibri"/>
          <w:sz w:val="24"/>
          <w:szCs w:val="24"/>
          <w:b/>
        </w:rPr>
        <w:t xml:space="preserve">Na co zwrócić uwagę przy wyborze kosy?</w:t>
      </w:r>
    </w:p>
    <w:p>
      <w:pPr>
        <w:spacing w:before="0" w:after="300"/>
      </w:pPr>
      <w:r>
        <w:rPr>
          <w:rFonts w:ascii="calibri" w:hAnsi="calibri" w:eastAsia="calibri" w:cs="calibri"/>
          <w:sz w:val="24"/>
          <w:szCs w:val="24"/>
        </w:rPr>
        <w:t xml:space="preserve">Wybierając kosę, należy wziąć pod uwagę na kilka aspektów. Pierwszym z nich jest moc silnika – im wyższa, tym lepiej poradzi sobie z koszeniem gęstej, wysokiej trawy czy zarośli. Kolejnym czynnikiem jest element tnący. Tutaj podobnie – wytrzymała głowica i mocna żyłka lub solidna tarcza dadzą nam pewność, że podkaszarka usunie zbędne rośliny czy mniejsze gałęzie.</w:t>
      </w:r>
    </w:p>
    <w:p>
      <w:pPr>
        <w:spacing w:before="0" w:after="300"/>
      </w:pPr>
      <w:r>
        <w:rPr>
          <w:rFonts w:ascii="calibri" w:hAnsi="calibri" w:eastAsia="calibri" w:cs="calibri"/>
          <w:sz w:val="24"/>
          <w:szCs w:val="24"/>
        </w:rPr>
        <w:t xml:space="preserve">Istotną rolę odgrywa także sposób przenoszenia napędu. Najlepiej sprawdza się wał napędowy na wieloklinie i łożyska.</w:t>
      </w:r>
    </w:p>
    <w:p>
      <w:pPr>
        <w:spacing w:before="0" w:after="300"/>
      </w:pPr>
      <w:r>
        <w:rPr>
          <w:rFonts w:ascii="calibri" w:hAnsi="calibri" w:eastAsia="calibri" w:cs="calibri"/>
          <w:sz w:val="24"/>
          <w:szCs w:val="24"/>
        </w:rPr>
        <w:t xml:space="preserve">– Najczęstszą awarią kos spalinowych jest zerwanie linki napędu – mówi Andrzej Wąż, specjalista do spraw technicznych w sklepie z profesjonalnymi narzędziami Tooles.pl.– Aby zminimalizować to ryzyko, warto wybrać kosę z napędem wykonanym na przykład ze stalowego, hartowanego pręta, zakończonego wieloklinem.</w:t>
      </w:r>
    </w:p>
    <w:p>
      <w:pPr>
        <w:spacing w:before="0" w:after="300"/>
      </w:pPr>
      <w:r>
        <w:rPr>
          <w:rFonts w:ascii="calibri" w:hAnsi="calibri" w:eastAsia="calibri" w:cs="calibri"/>
          <w:sz w:val="24"/>
          <w:szCs w:val="24"/>
        </w:rPr>
        <w:t xml:space="preserve">Ponadto podkaszarka powinna być wygodna w użytkowaniu, dlatego dobrze jest sprawdzić również długość wysięgnika, łatwość rozruchu oraz jej wagę.</w:t>
      </w:r>
    </w:p>
    <w:p>
      <w:pPr>
        <w:spacing w:before="0" w:after="300"/>
      </w:pPr>
      <w:r>
        <w:rPr>
          <w:rFonts w:ascii="calibri" w:hAnsi="calibri" w:eastAsia="calibri" w:cs="calibri"/>
          <w:sz w:val="24"/>
          <w:szCs w:val="24"/>
          <w:b/>
        </w:rPr>
        <w:t xml:space="preserve">Akcesoria i ochraniacze </w:t>
      </w:r>
    </w:p>
    <w:p>
      <w:pPr>
        <w:spacing w:before="0" w:after="300"/>
      </w:pPr>
      <w:r>
        <w:rPr>
          <w:rFonts w:ascii="calibri" w:hAnsi="calibri" w:eastAsia="calibri" w:cs="calibri"/>
          <w:sz w:val="24"/>
          <w:szCs w:val="24"/>
        </w:rPr>
        <w:t xml:space="preserve">Aby zapewnić sobie maksymalny komfort oraz bezpieczeństwo pracy, zawsze warto do podkaszarki dokupić maskę, nauszniki ochronne oraz profesjonalne szelki. Wiele modeli kos spalinowych posiada je już w swoim standardowym zestawie. </w:t>
      </w:r>
    </w:p>
    <w:p>
      <w:pPr>
        <w:spacing w:before="0" w:after="300"/>
      </w:pPr>
      <w:r>
        <w:rPr>
          <w:rFonts w:ascii="calibri" w:hAnsi="calibri" w:eastAsia="calibri" w:cs="calibri"/>
          <w:sz w:val="24"/>
          <w:szCs w:val="24"/>
        </w:rPr>
        <w:t xml:space="preserve">– Kupienie kosy z zestawem akcesoriów jest bardzo wygodnym rozwiązaniem. Oprócz ochraniaczy, możemy otrzymać także części zamienne, np. głowice, trymery z żyłką, klucze, uchwyt, a także smary czy oleje na dotarcie kosy – mówi Andrzej Wąż.</w:t>
      </w:r>
    </w:p>
    <w:p>
      <w:pPr>
        <w:spacing w:before="0" w:after="300"/>
      </w:pPr>
      <w:r>
        <w:rPr>
          <w:rFonts w:ascii="calibri" w:hAnsi="calibri" w:eastAsia="calibri" w:cs="calibri"/>
          <w:sz w:val="24"/>
          <w:szCs w:val="24"/>
        </w:rPr>
        <w:t xml:space="preserve">Należy pamiętać, że dodatkowe gadżety ochronne nie są zbędnymi dodatkami. Okulary lub maska zabezpieczą nasze oczy przed przedmiotami czy fragmentami poszycia, które są wyrzucane przez wirujące ostrze. Słuchawki wytłumią hałas i zapewnią nam przyjemniejsze warunki pracy. Natomiast dobrze dobrane szelki ułatwią manewrowanie podkaszarką oraz odciążą kręgosłup.</w:t>
      </w:r>
    </w:p>
    <w:p>
      <w:pPr>
        <w:spacing w:before="0" w:after="300"/>
      </w:pPr>
      <w:r>
        <w:rPr>
          <w:rFonts w:ascii="calibri" w:hAnsi="calibri" w:eastAsia="calibri" w:cs="calibri"/>
          <w:sz w:val="24"/>
          <w:szCs w:val="24"/>
          <w:b/>
        </w:rPr>
        <w:t xml:space="preserve">Użytkowanie i serwis</w:t>
      </w:r>
    </w:p>
    <w:p>
      <w:pPr>
        <w:spacing w:before="0" w:after="300"/>
      </w:pPr>
      <w:r>
        <w:rPr>
          <w:rFonts w:ascii="calibri" w:hAnsi="calibri" w:eastAsia="calibri" w:cs="calibri"/>
          <w:sz w:val="24"/>
          <w:szCs w:val="24"/>
        </w:rPr>
        <w:t xml:space="preserve">Kupując kosę, zwróćmy uwagę, czy sklep oferuje także obsługę posprzedażową, czyli serwis gwarancyjny i pogwarancyjny. Te usługi to zabezpieczenie szybkiej dostępności części zamiennych oraz interwencji w razie jakiejkolwiek awarii.</w:t>
      </w:r>
    </w:p>
    <w:p>
      <w:pPr>
        <w:spacing w:before="0" w:after="300"/>
      </w:pPr>
      <w:r>
        <w:rPr>
          <w:rFonts w:ascii="calibri" w:hAnsi="calibri" w:eastAsia="calibri" w:cs="calibri"/>
          <w:sz w:val="24"/>
          <w:szCs w:val="24"/>
        </w:rPr>
        <w:t xml:space="preserve">– Na ogół, aby ograniczyć sobie niepotrzebnych kłopotów, wystarczy stosować się do kilku zasad – tłumaczy specjalista z Tooles.pl.– Czyścić kosę po każdym użyciu, dwa razy w roku smarować przekładnię czy opróżniać zbiornik paliwa przed dłuższą przerwą w użytkowaniu. </w:t>
      </w:r>
    </w:p>
    <w:p>
      <w:pPr>
        <w:spacing w:before="0" w:after="300"/>
      </w:pPr>
      <w:r>
        <w:rPr>
          <w:rFonts w:ascii="calibri" w:hAnsi="calibri" w:eastAsia="calibri" w:cs="calibri"/>
          <w:sz w:val="24"/>
          <w:szCs w:val="24"/>
        </w:rPr>
        <w:t xml:space="preserve">Do tego należy pamiętać o regularnym czyszczeniu filtra oraz konserwacji metalowych elementów tnących przed zimą. Istotny jest także sposób przechowywania kosy – najlepiej trzymać ją w pozycji pionowej, na specjalnym uchwycie, który można zamontować na ścianie garażu lub piwnicy.</w:t>
      </w:r>
    </w:p>
    <w:p>
      <w:pPr>
        <w:spacing w:before="0" w:after="300"/>
      </w:pPr>
      <w:r>
        <w:rPr>
          <w:rFonts w:ascii="calibri" w:hAnsi="calibri" w:eastAsia="calibri" w:cs="calibri"/>
          <w:sz w:val="24"/>
          <w:szCs w:val="24"/>
        </w:rPr>
        <w:t xml:space="preserve">– Jeśli mamy wątpliwości, którą kosę wybrać, zawsze warto udać się do specjalistycznego sklepu. Profesjonalni sprzedawcy nie tylko doradzą nam odpowiedni model, ale także przeszkolą z zasad jego użytkowania – podsumowuje Andrzej Wąż.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2024-05-08T03:40:08+02:00</dcterms:created>
  <dcterms:modified xsi:type="dcterms:W3CDTF">2024-05-08T03:40:08+02:00</dcterms:modified>
</cp:coreProperties>
</file>

<file path=docProps/custom.xml><?xml version="1.0" encoding="utf-8"?>
<Properties xmlns="http://schemas.openxmlformats.org/officeDocument/2006/custom-properties" xmlns:vt="http://schemas.openxmlformats.org/officeDocument/2006/docPropsVTypes"/>
</file>